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DFD6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5DC069D" wp14:editId="14F6AF3F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A2CEE2" w14:textId="77777777" w:rsidR="00E06414" w:rsidRPr="001130B1" w:rsidRDefault="00E06414" w:rsidP="007404B6">
      <w:pPr>
        <w:jc w:val="center"/>
        <w:rPr>
          <w:sz w:val="32"/>
        </w:rPr>
      </w:pPr>
    </w:p>
    <w:p w14:paraId="25E7B282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44B7E91D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5E76C6BD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0DB32C43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2DB5B386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2EB4E376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6C870027" w14:textId="77777777" w:rsidR="00E06414" w:rsidRDefault="00E06414" w:rsidP="007404B6">
      <w:pPr>
        <w:jc w:val="center"/>
        <w:rPr>
          <w:b/>
        </w:rPr>
      </w:pPr>
    </w:p>
    <w:p w14:paraId="121DD3A7" w14:textId="77777777"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D4D6E55" w14:textId="77777777" w:rsidR="00E06414" w:rsidRDefault="00E06414" w:rsidP="007404B6">
      <w:pPr>
        <w:rPr>
          <w:b/>
          <w:sz w:val="32"/>
          <w:szCs w:val="32"/>
        </w:rPr>
      </w:pPr>
    </w:p>
    <w:p w14:paraId="3E8E835A" w14:textId="3645E360" w:rsidR="00E06414" w:rsidRDefault="00A752FE" w:rsidP="007404B6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27.05.</w:t>
      </w:r>
      <w:r w:rsidR="00515F34">
        <w:rPr>
          <w:sz w:val="28"/>
          <w:szCs w:val="28"/>
          <w:u w:val="single"/>
        </w:rPr>
        <w:t>202</w:t>
      </w:r>
      <w:r w:rsidR="00486DCC">
        <w:rPr>
          <w:sz w:val="28"/>
          <w:szCs w:val="28"/>
          <w:u w:val="single"/>
        </w:rPr>
        <w:t>2</w:t>
      </w:r>
      <w:r w:rsidR="00E06414">
        <w:rPr>
          <w:sz w:val="28"/>
          <w:szCs w:val="28"/>
        </w:rPr>
        <w:t xml:space="preserve">                                                                                              № </w:t>
      </w:r>
      <w:r>
        <w:rPr>
          <w:sz w:val="28"/>
          <w:szCs w:val="28"/>
        </w:rPr>
        <w:t>134</w:t>
      </w:r>
      <w:r w:rsidR="00E06414">
        <w:rPr>
          <w:sz w:val="28"/>
          <w:szCs w:val="28"/>
        </w:rPr>
        <w:t xml:space="preserve">   </w:t>
      </w:r>
    </w:p>
    <w:p w14:paraId="7C51F0AE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6E8B2D02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515F34" w14:paraId="03CA0FDF" w14:textId="77777777" w:rsidTr="001130B1">
        <w:trPr>
          <w:trHeight w:val="1873"/>
        </w:trPr>
        <w:tc>
          <w:tcPr>
            <w:tcW w:w="5103" w:type="dxa"/>
            <w:hideMark/>
          </w:tcPr>
          <w:p w14:paraId="6C4A91D9" w14:textId="77777777" w:rsidR="001130B1" w:rsidRPr="00A4086F" w:rsidRDefault="00D85635" w:rsidP="00FD1888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86F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«Вы</w:t>
            </w:r>
            <w:r w:rsidR="00733329" w:rsidRPr="00A4086F">
              <w:rPr>
                <w:rFonts w:ascii="Times New Roman" w:hAnsi="Times New Roman" w:cs="Times New Roman"/>
                <w:sz w:val="24"/>
                <w:szCs w:val="24"/>
              </w:rPr>
              <w:t>дача разрешений на захоронение</w:t>
            </w:r>
            <w:r w:rsidR="002F5799" w:rsidRPr="00A408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65D47" w:rsidRPr="00A4086F">
              <w:rPr>
                <w:rFonts w:ascii="Times New Roman" w:hAnsi="Times New Roman" w:cs="Times New Roman"/>
                <w:sz w:val="24"/>
                <w:szCs w:val="24"/>
              </w:rPr>
              <w:t>перезахоронение</w:t>
            </w:r>
            <w:r w:rsidR="002F5799" w:rsidRPr="00A408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65D47" w:rsidRPr="00A408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65D47" w:rsidRPr="00A4086F">
              <w:rPr>
                <w:rFonts w:ascii="Times New Roman" w:hAnsi="Times New Roman" w:cs="Times New Roman"/>
                <w:sz w:val="24"/>
                <w:szCs w:val="24"/>
              </w:rPr>
              <w:t>подзахоронение</w:t>
            </w:r>
            <w:proofErr w:type="spellEnd"/>
            <w:r w:rsidRPr="00A4086F">
              <w:rPr>
                <w:rFonts w:ascii="Times New Roman" w:hAnsi="Times New Roman" w:cs="Times New Roman"/>
                <w:sz w:val="24"/>
                <w:szCs w:val="24"/>
              </w:rPr>
              <w:t xml:space="preserve"> на кладбищах муниципального образования «Муринское городское поселение» Всеволожского муниципально</w:t>
            </w:r>
            <w:r w:rsidR="00D25A1E" w:rsidRPr="00A4086F">
              <w:rPr>
                <w:rFonts w:ascii="Times New Roman" w:hAnsi="Times New Roman" w:cs="Times New Roman"/>
                <w:sz w:val="24"/>
                <w:szCs w:val="24"/>
              </w:rPr>
              <w:t>го района Ленинградской области</w:t>
            </w:r>
          </w:p>
        </w:tc>
      </w:tr>
    </w:tbl>
    <w:p w14:paraId="79CF8FFC" w14:textId="77777777"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AD3BCAC" w14:textId="747639D7" w:rsidR="001130B1" w:rsidRDefault="007404B6" w:rsidP="0030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15F34">
        <w:rPr>
          <w:sz w:val="28"/>
          <w:szCs w:val="28"/>
        </w:rPr>
        <w:t>В соответствии</w:t>
      </w:r>
      <w:r w:rsidR="00733329">
        <w:rPr>
          <w:sz w:val="28"/>
          <w:szCs w:val="28"/>
        </w:rPr>
        <w:t xml:space="preserve"> </w:t>
      </w:r>
      <w:r w:rsidR="00733329" w:rsidRPr="00733329">
        <w:rPr>
          <w:rFonts w:eastAsia="Calibri"/>
          <w:sz w:val="28"/>
          <w:szCs w:val="28"/>
          <w:lang w:eastAsia="en-US"/>
        </w:rPr>
        <w:t>с Федеральными законами от 06.10.2003 № 131-ФЗ «Об общих принципах организации местного самоуправления в Российской Федерации», от 12.01.1996 № 8-ФЗ «О</w:t>
      </w:r>
      <w:r w:rsidR="00865D47">
        <w:rPr>
          <w:rFonts w:eastAsia="Calibri"/>
          <w:sz w:val="28"/>
          <w:szCs w:val="28"/>
          <w:lang w:eastAsia="en-US"/>
        </w:rPr>
        <w:t xml:space="preserve"> погребении и похоронном деле»</w:t>
      </w:r>
      <w:r w:rsidR="00733329" w:rsidRPr="00733329">
        <w:rPr>
          <w:rFonts w:eastAsia="Calibri"/>
          <w:sz w:val="28"/>
          <w:szCs w:val="28"/>
          <w:lang w:eastAsia="en-US"/>
        </w:rPr>
        <w:t>,</w:t>
      </w:r>
      <w:r w:rsidR="003051C2">
        <w:rPr>
          <w:rFonts w:eastAsia="Calibri"/>
          <w:sz w:val="28"/>
          <w:szCs w:val="28"/>
          <w:lang w:eastAsia="en-US"/>
        </w:rPr>
        <w:t xml:space="preserve"> </w:t>
      </w:r>
      <w:r w:rsidR="003051C2" w:rsidRPr="003051C2">
        <w:rPr>
          <w:rFonts w:eastAsia="Calibri"/>
          <w:sz w:val="28"/>
          <w:szCs w:val="28"/>
          <w:lang w:eastAsia="en-US"/>
        </w:rPr>
        <w:t>Федеральны</w:t>
      </w:r>
      <w:r w:rsidR="003051C2">
        <w:rPr>
          <w:rFonts w:eastAsia="Calibri"/>
          <w:sz w:val="28"/>
          <w:szCs w:val="28"/>
          <w:lang w:eastAsia="en-US"/>
        </w:rPr>
        <w:t>м</w:t>
      </w:r>
      <w:r w:rsidR="003051C2" w:rsidRPr="003051C2">
        <w:rPr>
          <w:rFonts w:eastAsia="Calibri"/>
          <w:sz w:val="28"/>
          <w:szCs w:val="28"/>
          <w:lang w:eastAsia="en-US"/>
        </w:rPr>
        <w:t xml:space="preserve"> закон</w:t>
      </w:r>
      <w:r w:rsidR="003051C2">
        <w:rPr>
          <w:rFonts w:eastAsia="Calibri"/>
          <w:sz w:val="28"/>
          <w:szCs w:val="28"/>
          <w:lang w:eastAsia="en-US"/>
        </w:rPr>
        <w:t>ом</w:t>
      </w:r>
      <w:r w:rsidR="003051C2" w:rsidRPr="003051C2">
        <w:rPr>
          <w:rFonts w:eastAsia="Calibri"/>
          <w:sz w:val="28"/>
          <w:szCs w:val="28"/>
          <w:lang w:eastAsia="en-US"/>
        </w:rPr>
        <w:t xml:space="preserve"> от 27.07.2010 </w:t>
      </w:r>
      <w:r w:rsidR="003051C2">
        <w:rPr>
          <w:rFonts w:eastAsia="Calibri"/>
          <w:sz w:val="28"/>
          <w:szCs w:val="28"/>
          <w:lang w:eastAsia="en-US"/>
        </w:rPr>
        <w:t>№</w:t>
      </w:r>
      <w:r w:rsidR="003051C2" w:rsidRPr="003051C2">
        <w:rPr>
          <w:rFonts w:eastAsia="Calibri"/>
          <w:sz w:val="28"/>
          <w:szCs w:val="28"/>
          <w:lang w:eastAsia="en-US"/>
        </w:rPr>
        <w:t xml:space="preserve"> 210-ФЗ</w:t>
      </w:r>
      <w:r w:rsidR="003051C2">
        <w:rPr>
          <w:rFonts w:eastAsia="Calibri"/>
          <w:sz w:val="28"/>
          <w:szCs w:val="28"/>
          <w:lang w:eastAsia="en-US"/>
        </w:rPr>
        <w:t xml:space="preserve"> «</w:t>
      </w:r>
      <w:r w:rsidR="003051C2" w:rsidRPr="003051C2">
        <w:rPr>
          <w:rFonts w:eastAsia="Calibr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3051C2">
        <w:rPr>
          <w:rFonts w:eastAsia="Calibri"/>
          <w:sz w:val="28"/>
          <w:szCs w:val="28"/>
          <w:lang w:eastAsia="en-US"/>
        </w:rPr>
        <w:t>»,</w:t>
      </w:r>
      <w:r w:rsidR="00733329" w:rsidRPr="00733329">
        <w:rPr>
          <w:rFonts w:eastAsia="Calibri"/>
          <w:sz w:val="28"/>
          <w:szCs w:val="28"/>
          <w:lang w:eastAsia="en-US"/>
        </w:rPr>
        <w:t xml:space="preserve"> Указом Президента РФ от 29.06.1996 № 1001 «О гарантиях прав граждан на предоставление услуг по погребению умерших», </w:t>
      </w:r>
      <w:r w:rsidR="00733329" w:rsidRPr="00733329">
        <w:rPr>
          <w:sz w:val="28"/>
          <w:szCs w:val="28"/>
        </w:rPr>
        <w:t>Уставом муниципального</w:t>
      </w:r>
      <w:r w:rsidR="00733329">
        <w:rPr>
          <w:sz w:val="28"/>
          <w:szCs w:val="28"/>
        </w:rPr>
        <w:t xml:space="preserve"> образования «Муринское городское</w:t>
      </w:r>
      <w:r w:rsidR="00733329" w:rsidRPr="00733329">
        <w:rPr>
          <w:sz w:val="28"/>
          <w:szCs w:val="28"/>
        </w:rPr>
        <w:t xml:space="preserve"> поселение» Всеволожского муниципального района Ленинградской области, </w:t>
      </w:r>
      <w:r w:rsidR="00733329" w:rsidRPr="00733329">
        <w:rPr>
          <w:rFonts w:eastAsia="Calibri"/>
          <w:sz w:val="28"/>
          <w:szCs w:val="28"/>
          <w:lang w:eastAsia="en-US"/>
        </w:rPr>
        <w:t>с</w:t>
      </w:r>
      <w:r w:rsidR="002F5799">
        <w:rPr>
          <w:rFonts w:eastAsia="Calibri"/>
          <w:sz w:val="28"/>
          <w:szCs w:val="28"/>
          <w:lang w:eastAsia="en-US"/>
        </w:rPr>
        <w:t xml:space="preserve"> целью обеспечения гарантий при осуществлении погребения умерших</w:t>
      </w:r>
      <w:r w:rsidR="005D2AD4">
        <w:rPr>
          <w:rFonts w:eastAsia="Calibri"/>
          <w:sz w:val="28"/>
          <w:szCs w:val="28"/>
          <w:lang w:eastAsia="en-US"/>
        </w:rPr>
        <w:t xml:space="preserve">, </w:t>
      </w:r>
      <w:r w:rsidR="005D2AD4" w:rsidRPr="005D2AD4">
        <w:rPr>
          <w:rFonts w:eastAsia="Calibri"/>
          <w:sz w:val="28"/>
          <w:szCs w:val="28"/>
          <w:lang w:eastAsia="en-US"/>
        </w:rPr>
        <w:t>администраци</w:t>
      </w:r>
      <w:r w:rsidR="005D2AD4">
        <w:rPr>
          <w:rFonts w:eastAsia="Calibri"/>
          <w:sz w:val="28"/>
          <w:szCs w:val="28"/>
          <w:lang w:eastAsia="en-US"/>
        </w:rPr>
        <w:t>я</w:t>
      </w:r>
      <w:r w:rsidR="005D2AD4" w:rsidRPr="005D2AD4">
        <w:rPr>
          <w:rFonts w:eastAsia="Calibri"/>
          <w:sz w:val="28"/>
          <w:szCs w:val="28"/>
          <w:lang w:eastAsia="en-US"/>
        </w:rPr>
        <w:t xml:space="preserve"> муниципального образования «Муринское </w:t>
      </w:r>
      <w:r w:rsidR="005D2AD4">
        <w:rPr>
          <w:rFonts w:eastAsia="Calibri"/>
          <w:sz w:val="28"/>
          <w:szCs w:val="28"/>
          <w:lang w:eastAsia="en-US"/>
        </w:rPr>
        <w:t>городское</w:t>
      </w:r>
      <w:r w:rsidR="005D2AD4" w:rsidRPr="005D2AD4">
        <w:rPr>
          <w:rFonts w:eastAsia="Calibri"/>
          <w:sz w:val="28"/>
          <w:szCs w:val="28"/>
          <w:lang w:eastAsia="en-US"/>
        </w:rPr>
        <w:t xml:space="preserve"> поселение» Всеволожского муниципального района Ленинградской области</w:t>
      </w:r>
    </w:p>
    <w:p w14:paraId="17F9CB5C" w14:textId="77777777" w:rsidR="002F5799" w:rsidRDefault="002F5799" w:rsidP="002F5799">
      <w:pPr>
        <w:pStyle w:val="a4"/>
        <w:spacing w:before="0"/>
        <w:ind w:firstLine="709"/>
        <w:rPr>
          <w:b/>
          <w:sz w:val="28"/>
          <w:szCs w:val="28"/>
        </w:rPr>
      </w:pPr>
    </w:p>
    <w:p w14:paraId="64FB36BA" w14:textId="77777777" w:rsidR="008A5161" w:rsidRDefault="00E06414" w:rsidP="002F5799">
      <w:pPr>
        <w:pStyle w:val="a4"/>
        <w:spacing w:before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146F6127" w14:textId="77777777" w:rsidR="00733329" w:rsidRDefault="00733329" w:rsidP="002F5799">
      <w:pPr>
        <w:ind w:firstLine="708"/>
        <w:jc w:val="both"/>
        <w:rPr>
          <w:sz w:val="28"/>
          <w:szCs w:val="28"/>
        </w:rPr>
      </w:pPr>
    </w:p>
    <w:p w14:paraId="0FEED802" w14:textId="76620503" w:rsidR="00733329" w:rsidRDefault="00733329" w:rsidP="002F5799">
      <w:pPr>
        <w:pStyle w:val="af4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73332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Административный регламент</w:t>
      </w:r>
      <w:r w:rsidRPr="00733329">
        <w:t xml:space="preserve"> </w:t>
      </w:r>
      <w:r w:rsidRPr="00733329">
        <w:rPr>
          <w:sz w:val="28"/>
          <w:szCs w:val="28"/>
        </w:rPr>
        <w:t>по предоставлению муниципальной услуги «Выдача разрешений на захоронение</w:t>
      </w:r>
      <w:r w:rsidR="00865D47">
        <w:rPr>
          <w:sz w:val="28"/>
          <w:szCs w:val="28"/>
        </w:rPr>
        <w:t xml:space="preserve">, </w:t>
      </w:r>
      <w:r w:rsidR="00D62190">
        <w:rPr>
          <w:sz w:val="28"/>
          <w:szCs w:val="28"/>
        </w:rPr>
        <w:t>(</w:t>
      </w:r>
      <w:r w:rsidR="00865D47">
        <w:rPr>
          <w:sz w:val="28"/>
          <w:szCs w:val="28"/>
        </w:rPr>
        <w:t>перезахоронение</w:t>
      </w:r>
      <w:r w:rsidR="00D62190">
        <w:rPr>
          <w:sz w:val="28"/>
          <w:szCs w:val="28"/>
        </w:rPr>
        <w:t>)</w:t>
      </w:r>
      <w:r w:rsidR="00865D47">
        <w:rPr>
          <w:sz w:val="28"/>
          <w:szCs w:val="28"/>
        </w:rPr>
        <w:t xml:space="preserve"> и </w:t>
      </w:r>
      <w:proofErr w:type="spellStart"/>
      <w:r w:rsidR="00865D47">
        <w:rPr>
          <w:sz w:val="28"/>
          <w:szCs w:val="28"/>
        </w:rPr>
        <w:t>подзахоронение</w:t>
      </w:r>
      <w:proofErr w:type="spellEnd"/>
      <w:r w:rsidRPr="00733329">
        <w:rPr>
          <w:sz w:val="28"/>
          <w:szCs w:val="28"/>
        </w:rPr>
        <w:t xml:space="preserve"> на кладбищах муниципального образования «Муринское городское поселение» Всеволожского </w:t>
      </w:r>
      <w:r w:rsidRPr="00733329">
        <w:rPr>
          <w:sz w:val="28"/>
          <w:szCs w:val="28"/>
        </w:rPr>
        <w:lastRenderedPageBreak/>
        <w:t>муниципального района Ленинградской области» согласно приложению</w:t>
      </w:r>
      <w:r w:rsidR="00301AAB">
        <w:rPr>
          <w:sz w:val="28"/>
          <w:szCs w:val="28"/>
        </w:rPr>
        <w:t xml:space="preserve"> к настоящему постановлению</w:t>
      </w:r>
      <w:r w:rsidRPr="00733329">
        <w:rPr>
          <w:sz w:val="28"/>
          <w:szCs w:val="28"/>
        </w:rPr>
        <w:t>.</w:t>
      </w:r>
    </w:p>
    <w:p w14:paraId="0D155ED8" w14:textId="4E2AB065" w:rsidR="00000597" w:rsidRPr="008212C1" w:rsidRDefault="00D62190" w:rsidP="008212C1">
      <w:pPr>
        <w:pStyle w:val="af4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000597">
        <w:rPr>
          <w:rFonts w:eastAsia="Calibri"/>
          <w:sz w:val="28"/>
          <w:szCs w:val="28"/>
        </w:rPr>
        <w:t xml:space="preserve">остановление </w:t>
      </w:r>
      <w:bookmarkStart w:id="0" w:name="_Hlk70323189"/>
      <w:r w:rsidR="00000597">
        <w:rPr>
          <w:rFonts w:eastAsia="Calibri"/>
          <w:sz w:val="28"/>
          <w:szCs w:val="28"/>
        </w:rPr>
        <w:t xml:space="preserve">администрации муниципального образования «Муринское </w:t>
      </w:r>
      <w:r w:rsidR="00301AAB">
        <w:rPr>
          <w:rFonts w:eastAsia="Calibri"/>
          <w:sz w:val="28"/>
          <w:szCs w:val="28"/>
        </w:rPr>
        <w:t>сельское</w:t>
      </w:r>
      <w:r w:rsidR="00000597">
        <w:rPr>
          <w:rFonts w:eastAsia="Calibri"/>
          <w:sz w:val="28"/>
          <w:szCs w:val="28"/>
        </w:rPr>
        <w:t xml:space="preserve"> поселение» Всеволожского муниципального района Ленинградской области</w:t>
      </w:r>
      <w:bookmarkEnd w:id="0"/>
      <w:r w:rsidR="00000597">
        <w:rPr>
          <w:rFonts w:eastAsia="Calibri"/>
          <w:sz w:val="28"/>
          <w:szCs w:val="28"/>
        </w:rPr>
        <w:t xml:space="preserve"> от 30.06.2016 № 212</w:t>
      </w:r>
      <w:r>
        <w:rPr>
          <w:rFonts w:eastAsia="Calibri"/>
          <w:sz w:val="28"/>
          <w:szCs w:val="28"/>
        </w:rPr>
        <w:t xml:space="preserve"> «Об утверждении Административного регламента по предоставлению муниципальной услуги «Выдача разрешений на захоронение (перезахоронение) и </w:t>
      </w:r>
      <w:proofErr w:type="spellStart"/>
      <w:r>
        <w:rPr>
          <w:rFonts w:eastAsia="Calibri"/>
          <w:sz w:val="28"/>
          <w:szCs w:val="28"/>
        </w:rPr>
        <w:t>подзахоронение</w:t>
      </w:r>
      <w:proofErr w:type="spellEnd"/>
      <w:r>
        <w:rPr>
          <w:rFonts w:eastAsia="Calibri"/>
          <w:sz w:val="28"/>
          <w:szCs w:val="28"/>
        </w:rPr>
        <w:t xml:space="preserve"> на кладбищах </w:t>
      </w:r>
      <w:r w:rsidRPr="00D62190">
        <w:rPr>
          <w:rFonts w:eastAsia="Calibri"/>
          <w:sz w:val="28"/>
          <w:szCs w:val="28"/>
        </w:rPr>
        <w:t xml:space="preserve">муниципального образования «Муринское </w:t>
      </w:r>
      <w:r w:rsidR="00301AAB">
        <w:rPr>
          <w:rFonts w:eastAsia="Calibri"/>
          <w:sz w:val="28"/>
          <w:szCs w:val="28"/>
        </w:rPr>
        <w:t>сельское</w:t>
      </w:r>
      <w:r w:rsidRPr="00D62190">
        <w:rPr>
          <w:rFonts w:eastAsia="Calibri"/>
          <w:sz w:val="28"/>
          <w:szCs w:val="28"/>
        </w:rPr>
        <w:t xml:space="preserve"> поселение» Всеволожского муниципального района Ленинградской области</w:t>
      </w:r>
      <w:r>
        <w:rPr>
          <w:rFonts w:eastAsia="Calibri"/>
          <w:sz w:val="28"/>
          <w:szCs w:val="28"/>
        </w:rPr>
        <w:t>» считать утратившим силу</w:t>
      </w:r>
    </w:p>
    <w:p w14:paraId="0F092EE9" w14:textId="2EB79211" w:rsidR="00D62190" w:rsidRPr="00000597" w:rsidRDefault="00D62190" w:rsidP="00D62190">
      <w:pPr>
        <w:pStyle w:val="af4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733329">
        <w:rPr>
          <w:rFonts w:eastAsia="Calibri"/>
          <w:sz w:val="28"/>
          <w:szCs w:val="28"/>
        </w:rPr>
        <w:t>Опубликовать данное постановление в газете «Муринская панорама» и на официальном сайте</w:t>
      </w:r>
      <w:r w:rsidR="005D2AD4" w:rsidRPr="005D2AD4">
        <w:rPr>
          <w:rFonts w:eastAsia="Calibri"/>
          <w:sz w:val="28"/>
          <w:szCs w:val="28"/>
        </w:rPr>
        <w:t xml:space="preserve"> муниципального образования «Муринское </w:t>
      </w:r>
      <w:r w:rsidR="005D2AD4">
        <w:rPr>
          <w:rFonts w:eastAsia="Calibri"/>
          <w:sz w:val="28"/>
          <w:szCs w:val="28"/>
        </w:rPr>
        <w:t>городское</w:t>
      </w:r>
      <w:r w:rsidR="005D2AD4" w:rsidRPr="005D2AD4">
        <w:rPr>
          <w:rFonts w:eastAsia="Calibri"/>
          <w:sz w:val="28"/>
          <w:szCs w:val="28"/>
        </w:rPr>
        <w:t xml:space="preserve"> поселение» Всеволожского муниципального района Ленинградской области</w:t>
      </w:r>
      <w:r w:rsidRPr="00733329">
        <w:rPr>
          <w:rFonts w:eastAsia="Calibri"/>
          <w:bCs/>
          <w:sz w:val="28"/>
          <w:szCs w:val="28"/>
          <w:lang w:eastAsia="en-US"/>
        </w:rPr>
        <w:t xml:space="preserve"> </w:t>
      </w:r>
      <w:r w:rsidRPr="00733329">
        <w:rPr>
          <w:rFonts w:eastAsia="Calibri"/>
          <w:sz w:val="28"/>
          <w:szCs w:val="28"/>
        </w:rPr>
        <w:t>в сети Интернет.</w:t>
      </w:r>
    </w:p>
    <w:p w14:paraId="5CEFB302" w14:textId="77777777" w:rsidR="008212C1" w:rsidRDefault="00733329" w:rsidP="008212C1">
      <w:pPr>
        <w:pStyle w:val="af4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8212C1">
        <w:rPr>
          <w:sz w:val="28"/>
          <w:szCs w:val="28"/>
        </w:rPr>
        <w:t xml:space="preserve">Настоящее </w:t>
      </w:r>
      <w:r w:rsidRPr="008212C1">
        <w:rPr>
          <w:rFonts w:eastAsia="Calibri"/>
          <w:sz w:val="28"/>
          <w:szCs w:val="28"/>
        </w:rPr>
        <w:t>постановление</w:t>
      </w:r>
      <w:r w:rsidRPr="008212C1">
        <w:rPr>
          <w:sz w:val="28"/>
          <w:szCs w:val="28"/>
        </w:rPr>
        <w:t xml:space="preserve"> вступает в силу с момента его опубликования.</w:t>
      </w:r>
    </w:p>
    <w:p w14:paraId="72B34863" w14:textId="14605BAB" w:rsidR="00733329" w:rsidRPr="008212C1" w:rsidRDefault="00733329" w:rsidP="008212C1">
      <w:pPr>
        <w:pStyle w:val="af4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8212C1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администрации</w:t>
      </w:r>
      <w:r w:rsidRPr="00E31129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AB6FF4" w:rsidRPr="005D2AD4">
        <w:rPr>
          <w:rFonts w:eastAsia="Calibri"/>
          <w:sz w:val="28"/>
          <w:szCs w:val="28"/>
          <w:lang w:eastAsia="en-US"/>
        </w:rPr>
        <w:t>Г.В</w:t>
      </w:r>
      <w:r w:rsidR="00AB6FF4" w:rsidRPr="005D2AD4">
        <w:rPr>
          <w:rFonts w:eastAsia="Calibri"/>
          <w:bCs/>
          <w:sz w:val="28"/>
          <w:szCs w:val="28"/>
          <w:lang w:eastAsia="en-US"/>
        </w:rPr>
        <w:t>.</w:t>
      </w:r>
      <w:r w:rsidR="00AB6FF4">
        <w:rPr>
          <w:rFonts w:eastAsia="Calibri"/>
          <w:bCs/>
          <w:sz w:val="28"/>
          <w:szCs w:val="28"/>
          <w:lang w:eastAsia="en-US"/>
        </w:rPr>
        <w:t xml:space="preserve"> </w:t>
      </w:r>
      <w:r w:rsidRPr="005D2AD4">
        <w:rPr>
          <w:rFonts w:eastAsia="Calibri"/>
          <w:sz w:val="28"/>
          <w:szCs w:val="28"/>
          <w:lang w:eastAsia="en-US"/>
        </w:rPr>
        <w:t>Левину</w:t>
      </w:r>
      <w:r w:rsidR="00AB6FF4">
        <w:rPr>
          <w:rFonts w:eastAsia="Calibri"/>
          <w:sz w:val="28"/>
          <w:szCs w:val="28"/>
          <w:lang w:eastAsia="en-US"/>
        </w:rPr>
        <w:t>.</w:t>
      </w:r>
      <w:r w:rsidRPr="005D2AD4">
        <w:rPr>
          <w:rFonts w:eastAsia="Calibri"/>
          <w:sz w:val="28"/>
          <w:szCs w:val="28"/>
          <w:lang w:eastAsia="en-US"/>
        </w:rPr>
        <w:t xml:space="preserve"> </w:t>
      </w:r>
    </w:p>
    <w:p w14:paraId="62ECF70C" w14:textId="77777777" w:rsidR="00680323" w:rsidRDefault="00680323" w:rsidP="00680323">
      <w:pPr>
        <w:pStyle w:val="a4"/>
        <w:ind w:firstLine="567"/>
        <w:rPr>
          <w:b/>
          <w:sz w:val="28"/>
          <w:szCs w:val="28"/>
        </w:rPr>
      </w:pPr>
    </w:p>
    <w:p w14:paraId="37CE7594" w14:textId="77777777" w:rsidR="007E508A" w:rsidRDefault="00E6250F" w:rsidP="00E6250F">
      <w:pPr>
        <w:pStyle w:val="a4"/>
        <w:ind w:firstLine="0"/>
        <w:rPr>
          <w:b/>
          <w:sz w:val="28"/>
          <w:szCs w:val="28"/>
        </w:rPr>
      </w:pPr>
      <w:r w:rsidRPr="00E6250F">
        <w:rPr>
          <w:sz w:val="28"/>
          <w:szCs w:val="28"/>
        </w:rPr>
        <w:t xml:space="preserve">Глава администрации                                                              </w:t>
      </w:r>
      <w:r>
        <w:rPr>
          <w:sz w:val="28"/>
          <w:szCs w:val="28"/>
        </w:rPr>
        <w:t xml:space="preserve">              А.Ю. Белов</w:t>
      </w:r>
    </w:p>
    <w:p w14:paraId="06819007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337F072E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2B4330C0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4BB202B3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071E7BC6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377F203D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23049EAD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03481683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F9453E3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863236D" w14:textId="77777777" w:rsidR="00680323" w:rsidRDefault="00680323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0E52F606" w14:textId="77777777" w:rsidR="00E6250F" w:rsidRDefault="00E6250F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1FB50D89" w14:textId="77777777" w:rsidR="00E6250F" w:rsidRDefault="00E6250F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FD513F0" w14:textId="77777777" w:rsidR="00E6250F" w:rsidRDefault="00E6250F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2C6ACFDB" w14:textId="77777777" w:rsidR="00E6250F" w:rsidRDefault="00E6250F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18B4CD2B" w14:textId="77777777" w:rsidR="00E6250F" w:rsidRDefault="00E6250F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6B2F9E78" w14:textId="77777777" w:rsidR="00E6250F" w:rsidRDefault="00E6250F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1CDF561C" w14:textId="77777777" w:rsidR="00E6250F" w:rsidRDefault="00E6250F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A6AFF96" w14:textId="77777777" w:rsidR="00E6250F" w:rsidRPr="007E508A" w:rsidRDefault="00E6250F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sectPr w:rsidR="00E6250F" w:rsidRPr="007E508A" w:rsidSect="00301AAB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8B90" w14:textId="77777777" w:rsidR="002D1AEC" w:rsidRDefault="002D1AEC" w:rsidP="00751B94">
      <w:r>
        <w:separator/>
      </w:r>
    </w:p>
  </w:endnote>
  <w:endnote w:type="continuationSeparator" w:id="0">
    <w:p w14:paraId="27CF85BE" w14:textId="77777777" w:rsidR="002D1AEC" w:rsidRDefault="002D1AEC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61A6F" w14:textId="77777777" w:rsidR="002D1AEC" w:rsidRDefault="002D1AEC" w:rsidP="00751B94">
      <w:r>
        <w:separator/>
      </w:r>
    </w:p>
  </w:footnote>
  <w:footnote w:type="continuationSeparator" w:id="0">
    <w:p w14:paraId="7625ABC2" w14:textId="77777777" w:rsidR="002D1AEC" w:rsidRDefault="002D1AEC" w:rsidP="00751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7739676"/>
      <w:docPartObj>
        <w:docPartGallery w:val="Page Numbers (Top of Page)"/>
        <w:docPartUnique/>
      </w:docPartObj>
    </w:sdtPr>
    <w:sdtEndPr/>
    <w:sdtContent>
      <w:p w14:paraId="5B14F85F" w14:textId="039B1824" w:rsidR="00301AAB" w:rsidRDefault="00301A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129">
          <w:rPr>
            <w:noProof/>
          </w:rPr>
          <w:t>2</w:t>
        </w:r>
        <w:r>
          <w:fldChar w:fldCharType="end"/>
        </w:r>
      </w:p>
    </w:sdtContent>
  </w:sdt>
  <w:p w14:paraId="53C04CBB" w14:textId="77777777" w:rsidR="00301AAB" w:rsidRDefault="00301AA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5AA8" w14:textId="7A192428" w:rsidR="00301AAB" w:rsidRDefault="00301AAB">
    <w:pPr>
      <w:pStyle w:val="a5"/>
      <w:jc w:val="center"/>
    </w:pPr>
  </w:p>
  <w:p w14:paraId="74517302" w14:textId="77777777" w:rsidR="00301AAB" w:rsidRDefault="00301A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33C"/>
    <w:multiLevelType w:val="hybridMultilevel"/>
    <w:tmpl w:val="2E002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0394254">
    <w:abstractNumId w:val="1"/>
  </w:num>
  <w:num w:numId="2" w16cid:durableId="80473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597"/>
    <w:rsid w:val="00000C48"/>
    <w:rsid w:val="000071CF"/>
    <w:rsid w:val="000171BD"/>
    <w:rsid w:val="00027905"/>
    <w:rsid w:val="000539C9"/>
    <w:rsid w:val="00055C78"/>
    <w:rsid w:val="000E4A44"/>
    <w:rsid w:val="001130B1"/>
    <w:rsid w:val="00132278"/>
    <w:rsid w:val="001564EA"/>
    <w:rsid w:val="001666D3"/>
    <w:rsid w:val="00174400"/>
    <w:rsid w:val="001B2351"/>
    <w:rsid w:val="001C5901"/>
    <w:rsid w:val="001F0D90"/>
    <w:rsid w:val="00205154"/>
    <w:rsid w:val="002064DF"/>
    <w:rsid w:val="0020763B"/>
    <w:rsid w:val="00207E3B"/>
    <w:rsid w:val="00212650"/>
    <w:rsid w:val="00277044"/>
    <w:rsid w:val="00285524"/>
    <w:rsid w:val="002C06DE"/>
    <w:rsid w:val="002D1AEC"/>
    <w:rsid w:val="002F5799"/>
    <w:rsid w:val="00301AAB"/>
    <w:rsid w:val="003051C2"/>
    <w:rsid w:val="00312544"/>
    <w:rsid w:val="00322DCE"/>
    <w:rsid w:val="00325442"/>
    <w:rsid w:val="0032774A"/>
    <w:rsid w:val="003371DB"/>
    <w:rsid w:val="00340C0A"/>
    <w:rsid w:val="00347F9C"/>
    <w:rsid w:val="003556C6"/>
    <w:rsid w:val="0038112A"/>
    <w:rsid w:val="00395510"/>
    <w:rsid w:val="003A5793"/>
    <w:rsid w:val="003D70AB"/>
    <w:rsid w:val="003D74BE"/>
    <w:rsid w:val="004456B6"/>
    <w:rsid w:val="00486DCC"/>
    <w:rsid w:val="00496BD7"/>
    <w:rsid w:val="004A324D"/>
    <w:rsid w:val="004C2B2C"/>
    <w:rsid w:val="004C59DE"/>
    <w:rsid w:val="00501E3D"/>
    <w:rsid w:val="00515F34"/>
    <w:rsid w:val="005213BD"/>
    <w:rsid w:val="005426E7"/>
    <w:rsid w:val="005612B0"/>
    <w:rsid w:val="00587C6F"/>
    <w:rsid w:val="005C3E6C"/>
    <w:rsid w:val="005D2AD4"/>
    <w:rsid w:val="005F5744"/>
    <w:rsid w:val="00600B17"/>
    <w:rsid w:val="006066D3"/>
    <w:rsid w:val="006107EC"/>
    <w:rsid w:val="00635B3A"/>
    <w:rsid w:val="006404E8"/>
    <w:rsid w:val="00647687"/>
    <w:rsid w:val="00660DBE"/>
    <w:rsid w:val="00680323"/>
    <w:rsid w:val="00695B22"/>
    <w:rsid w:val="006A5480"/>
    <w:rsid w:val="007135BB"/>
    <w:rsid w:val="00733329"/>
    <w:rsid w:val="007404B6"/>
    <w:rsid w:val="00751B94"/>
    <w:rsid w:val="00762F22"/>
    <w:rsid w:val="00782619"/>
    <w:rsid w:val="007E1385"/>
    <w:rsid w:val="007E3ED1"/>
    <w:rsid w:val="007E508A"/>
    <w:rsid w:val="0080735C"/>
    <w:rsid w:val="00807BFF"/>
    <w:rsid w:val="008170DF"/>
    <w:rsid w:val="008212C1"/>
    <w:rsid w:val="00842211"/>
    <w:rsid w:val="00865D47"/>
    <w:rsid w:val="008A5161"/>
    <w:rsid w:val="008F7B9D"/>
    <w:rsid w:val="00914E71"/>
    <w:rsid w:val="0094720B"/>
    <w:rsid w:val="00951C85"/>
    <w:rsid w:val="009D057A"/>
    <w:rsid w:val="009D2353"/>
    <w:rsid w:val="009D762E"/>
    <w:rsid w:val="009E1C44"/>
    <w:rsid w:val="00A37C6B"/>
    <w:rsid w:val="00A4086F"/>
    <w:rsid w:val="00A5061E"/>
    <w:rsid w:val="00A752FE"/>
    <w:rsid w:val="00AB6FF4"/>
    <w:rsid w:val="00AC03D2"/>
    <w:rsid w:val="00B102F4"/>
    <w:rsid w:val="00B35EAD"/>
    <w:rsid w:val="00B8792E"/>
    <w:rsid w:val="00BA367B"/>
    <w:rsid w:val="00BD629B"/>
    <w:rsid w:val="00BF25CD"/>
    <w:rsid w:val="00C152B6"/>
    <w:rsid w:val="00C168D6"/>
    <w:rsid w:val="00C65460"/>
    <w:rsid w:val="00CE07EE"/>
    <w:rsid w:val="00D06543"/>
    <w:rsid w:val="00D172BA"/>
    <w:rsid w:val="00D25A1E"/>
    <w:rsid w:val="00D42F4E"/>
    <w:rsid w:val="00D62190"/>
    <w:rsid w:val="00D74FA2"/>
    <w:rsid w:val="00D76708"/>
    <w:rsid w:val="00D85635"/>
    <w:rsid w:val="00D86361"/>
    <w:rsid w:val="00DC46B5"/>
    <w:rsid w:val="00DE0C68"/>
    <w:rsid w:val="00E05484"/>
    <w:rsid w:val="00E06414"/>
    <w:rsid w:val="00E13EA2"/>
    <w:rsid w:val="00E27EAB"/>
    <w:rsid w:val="00E31129"/>
    <w:rsid w:val="00E401D5"/>
    <w:rsid w:val="00E51163"/>
    <w:rsid w:val="00E6250F"/>
    <w:rsid w:val="00ED1CE0"/>
    <w:rsid w:val="00F47DAF"/>
    <w:rsid w:val="00F64275"/>
    <w:rsid w:val="00F72148"/>
    <w:rsid w:val="00FD1888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8EEB3"/>
  <w15:docId w15:val="{11B92A5E-4BDF-4BE2-98B2-8D931693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uiPriority w:val="34"/>
    <w:qFormat/>
    <w:rsid w:val="00733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64BC-17DB-44B5-A585-87B82252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2022-06-20T11:40:00Z</dcterms:created>
  <dcterms:modified xsi:type="dcterms:W3CDTF">2022-06-20T11:40:00Z</dcterms:modified>
</cp:coreProperties>
</file>